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77E7" w14:textId="3FF61BCA" w:rsidR="008A1252" w:rsidRDefault="001C7A27">
      <w:pPr>
        <w:rPr>
          <w:rFonts w:ascii="Arial" w:eastAsia="Arial" w:hAnsi="Arial" w:cs="Arial"/>
        </w:rPr>
      </w:pPr>
      <w:r>
        <w:rPr>
          <w:rFonts w:ascii="Arial" w:eastAsia="Arial" w:hAnsi="Arial" w:cs="Arial"/>
        </w:rPr>
        <w:t>16</w:t>
      </w:r>
      <w:r w:rsidR="00804A38">
        <w:rPr>
          <w:rFonts w:ascii="Arial" w:eastAsia="Arial" w:hAnsi="Arial" w:cs="Arial"/>
        </w:rPr>
        <w:t>.7.25</w:t>
      </w:r>
    </w:p>
    <w:p w14:paraId="223BA38C" w14:textId="6D448211" w:rsidR="008A1252" w:rsidRDefault="00000000">
      <w:pPr>
        <w:pStyle w:val="Title"/>
      </w:pPr>
      <w:bookmarkStart w:id="0" w:name="_3jds7ebv4tf4" w:colFirst="0" w:colLast="0"/>
      <w:bookmarkEnd w:id="0"/>
      <w:r>
        <w:t>Open letter to the membership</w:t>
      </w:r>
      <w:r w:rsidR="00804A38">
        <w:t xml:space="preserve"> and stakeholders</w:t>
      </w:r>
      <w:r>
        <w:t xml:space="preserve"> of OMAA</w:t>
      </w:r>
    </w:p>
    <w:p w14:paraId="64FE0866" w14:textId="77777777" w:rsidR="008A1252" w:rsidRPr="00804A38" w:rsidRDefault="00000000">
      <w:pPr>
        <w:pStyle w:val="Heading1"/>
        <w:rPr>
          <w:color w:val="000000"/>
          <w:sz w:val="28"/>
          <w:szCs w:val="28"/>
        </w:rPr>
      </w:pPr>
      <w:bookmarkStart w:id="1" w:name="_3anezbij36zx" w:colFirst="0" w:colLast="0"/>
      <w:bookmarkEnd w:id="1"/>
      <w:r w:rsidRPr="00804A38">
        <w:rPr>
          <w:rFonts w:ascii="Arial" w:eastAsia="Arial" w:hAnsi="Arial" w:cs="Arial"/>
          <w:b/>
          <w:color w:val="000000"/>
          <w:sz w:val="24"/>
          <w:szCs w:val="24"/>
        </w:rPr>
        <w:t xml:space="preserve">Re: Letter from NDIS Quality and Safeguards Commission, received by OMAA Standards Committee 12 March 2025: </w:t>
      </w:r>
      <w:r w:rsidRPr="00804A38">
        <w:rPr>
          <w:rFonts w:ascii="Arial" w:eastAsia="Arial" w:hAnsi="Arial" w:cs="Arial"/>
          <w:b/>
          <w:color w:val="000000"/>
          <w:sz w:val="28"/>
          <w:szCs w:val="28"/>
        </w:rPr>
        <w:t>update to clarify OMAA’s current position</w:t>
      </w:r>
    </w:p>
    <w:p w14:paraId="00952965" w14:textId="77777777" w:rsidR="008A1252" w:rsidRDefault="00000000">
      <w:pPr>
        <w:spacing w:line="240" w:lineRule="auto"/>
        <w:rPr>
          <w:rFonts w:ascii="Arial" w:eastAsia="Arial" w:hAnsi="Arial" w:cs="Arial"/>
        </w:rPr>
      </w:pPr>
      <w:r>
        <w:rPr>
          <w:rFonts w:ascii="Arial" w:eastAsia="Arial" w:hAnsi="Arial" w:cs="Arial"/>
        </w:rPr>
        <w:t>The NDIS Quality and Safeguards Commission informed OMAA in March 2025 of the much sought-after change to required qualifications to meet the criteria for Orientation and Mobility Specialists within their system as:</w:t>
      </w:r>
    </w:p>
    <w:p w14:paraId="7561B03A" w14:textId="77777777" w:rsidR="008A1252" w:rsidRDefault="00000000">
      <w:pPr>
        <w:spacing w:line="240" w:lineRule="auto"/>
        <w:ind w:left="720"/>
        <w:rPr>
          <w:rFonts w:ascii="Arial" w:eastAsia="Arial" w:hAnsi="Arial" w:cs="Arial"/>
        </w:rPr>
      </w:pPr>
      <w:r>
        <w:rPr>
          <w:rFonts w:ascii="Arial" w:eastAsia="Arial" w:hAnsi="Arial" w:cs="Arial"/>
        </w:rPr>
        <w:t>“Orientation and Mobility Specialist</w:t>
      </w:r>
    </w:p>
    <w:p w14:paraId="3FB2852D" w14:textId="77777777" w:rsidR="008A1252" w:rsidRDefault="00000000">
      <w:pPr>
        <w:spacing w:line="240" w:lineRule="auto"/>
        <w:ind w:left="720"/>
        <w:rPr>
          <w:rFonts w:ascii="Arial" w:eastAsia="Arial" w:hAnsi="Arial" w:cs="Arial"/>
        </w:rPr>
      </w:pPr>
      <w:r>
        <w:rPr>
          <w:rFonts w:ascii="Arial" w:eastAsia="Arial" w:hAnsi="Arial" w:cs="Arial"/>
        </w:rPr>
        <w:t>This profession is associated with the below registration group(s):</w:t>
      </w:r>
    </w:p>
    <w:p w14:paraId="3EABE823" w14:textId="77777777" w:rsidR="008A1252" w:rsidRDefault="00000000">
      <w:pPr>
        <w:spacing w:line="240" w:lineRule="auto"/>
        <w:ind w:left="720"/>
        <w:rPr>
          <w:rFonts w:ascii="Arial" w:eastAsia="Arial" w:hAnsi="Arial" w:cs="Arial"/>
        </w:rPr>
      </w:pPr>
      <w:r>
        <w:rPr>
          <w:rFonts w:ascii="Arial" w:eastAsia="Arial" w:hAnsi="Arial" w:cs="Arial"/>
        </w:rPr>
        <w:t xml:space="preserve">· </w:t>
      </w:r>
      <w:r>
        <w:rPr>
          <w:rFonts w:ascii="Arial" w:eastAsia="Arial" w:hAnsi="Arial" w:cs="Arial"/>
          <w:b/>
        </w:rPr>
        <w:t>0128 Therapeutic Supports</w:t>
      </w:r>
    </w:p>
    <w:p w14:paraId="63F569EB" w14:textId="77777777" w:rsidR="008A1252" w:rsidRDefault="00000000">
      <w:pPr>
        <w:spacing w:line="240" w:lineRule="auto"/>
        <w:ind w:left="720"/>
        <w:rPr>
          <w:rFonts w:ascii="Arial" w:eastAsia="Arial" w:hAnsi="Arial" w:cs="Arial"/>
        </w:rPr>
      </w:pPr>
      <w:r>
        <w:rPr>
          <w:rFonts w:ascii="Arial" w:eastAsia="Arial" w:hAnsi="Arial" w:cs="Arial"/>
        </w:rPr>
        <w:t>· Any registration group listed under ‘Other Professions’</w:t>
      </w:r>
    </w:p>
    <w:p w14:paraId="58ED4917" w14:textId="77777777" w:rsidR="008A1252" w:rsidRDefault="00000000">
      <w:pPr>
        <w:spacing w:line="240" w:lineRule="auto"/>
        <w:ind w:left="720"/>
        <w:rPr>
          <w:rFonts w:ascii="Arial" w:eastAsia="Arial" w:hAnsi="Arial" w:cs="Arial"/>
        </w:rPr>
      </w:pPr>
      <w:r>
        <w:rPr>
          <w:rFonts w:ascii="Arial" w:eastAsia="Arial" w:hAnsi="Arial" w:cs="Arial"/>
        </w:rPr>
        <w:t>In addition to the requirements above, this profession must also meet the following requirements:</w:t>
      </w:r>
    </w:p>
    <w:p w14:paraId="2219E6B3" w14:textId="77777777" w:rsidR="008A1252" w:rsidRDefault="00000000">
      <w:pPr>
        <w:spacing w:line="240" w:lineRule="auto"/>
        <w:ind w:left="720"/>
        <w:rPr>
          <w:rFonts w:ascii="Arial" w:eastAsia="Arial" w:hAnsi="Arial" w:cs="Arial"/>
          <w:highlight w:val="yellow"/>
        </w:rPr>
      </w:pPr>
      <w:r>
        <w:rPr>
          <w:rFonts w:ascii="Arial" w:eastAsia="Arial" w:hAnsi="Arial" w:cs="Arial"/>
        </w:rPr>
        <w:t xml:space="preserve">Required qualifications / experience: </w:t>
      </w:r>
      <w:r>
        <w:rPr>
          <w:rFonts w:ascii="Arial" w:eastAsia="Arial" w:hAnsi="Arial" w:cs="Arial"/>
          <w:highlight w:val="yellow"/>
        </w:rPr>
        <w:t>Registered Orientation and Mobility Specialist by the Orientation and Mobility Association of Australasia”</w:t>
      </w:r>
    </w:p>
    <w:bookmarkStart w:id="2" w:name="_9gchyxt98b4v" w:colFirst="0" w:colLast="0"/>
    <w:bookmarkEnd w:id="2"/>
    <w:p w14:paraId="56B437B8" w14:textId="77777777" w:rsidR="008A1252" w:rsidRDefault="00000000">
      <w:pPr>
        <w:pStyle w:val="Heading2"/>
      </w:pPr>
      <w:r>
        <w:fldChar w:fldCharType="begin"/>
      </w:r>
      <w:r>
        <w:instrText>HYPERLINK "https://www.ndiscommission.gov.au/rules-and-standards/ndis-practice-standards/verification-module" \h</w:instrText>
      </w:r>
      <w:r>
        <w:fldChar w:fldCharType="separate"/>
      </w:r>
      <w:r>
        <w:rPr>
          <w:color w:val="1155CC"/>
          <w:u w:val="single"/>
        </w:rPr>
        <w:t>https://www.ndiscommission.gov.au/rules-and-standards/ndis-practice-standards/verification-module</w:t>
      </w:r>
      <w:r>
        <w:fldChar w:fldCharType="end"/>
      </w:r>
    </w:p>
    <w:p w14:paraId="5ACA6DC0" w14:textId="4505E986" w:rsidR="008A1252" w:rsidRDefault="00000000">
      <w:pPr>
        <w:pStyle w:val="Heading2"/>
      </w:pPr>
      <w:bookmarkStart w:id="3" w:name="_s3lk0gqtnxa9" w:colFirst="0" w:colLast="0"/>
      <w:bookmarkEnd w:id="3"/>
      <w:r>
        <w:t>C</w:t>
      </w:r>
      <w:r w:rsidR="00804A38">
        <w:t>larification on c</w:t>
      </w:r>
      <w:r>
        <w:t xml:space="preserve">urrent </w:t>
      </w:r>
      <w:r w:rsidR="00804A38">
        <w:t>ROMSA definition</w:t>
      </w:r>
      <w:r>
        <w:t>:</w:t>
      </w:r>
    </w:p>
    <w:p w14:paraId="22E14BC6" w14:textId="6E787E67" w:rsidR="008A1252" w:rsidRDefault="00000000">
      <w:pPr>
        <w:rPr>
          <w:rFonts w:ascii="Arial" w:eastAsia="Arial" w:hAnsi="Arial" w:cs="Arial"/>
        </w:rPr>
      </w:pPr>
      <w:r>
        <w:rPr>
          <w:rFonts w:ascii="Arial" w:eastAsia="Arial" w:hAnsi="Arial" w:cs="Arial"/>
        </w:rPr>
        <w:t xml:space="preserve">The </w:t>
      </w:r>
      <w:r w:rsidRPr="00804A38">
        <w:rPr>
          <w:rFonts w:ascii="Arial" w:eastAsia="Arial" w:hAnsi="Arial" w:cs="Arial"/>
          <w:b/>
          <w:bCs/>
        </w:rPr>
        <w:t>constitution of OM</w:t>
      </w:r>
      <w:r w:rsidR="001C7A27">
        <w:rPr>
          <w:rFonts w:ascii="Arial" w:eastAsia="Arial" w:hAnsi="Arial" w:cs="Arial"/>
          <w:b/>
          <w:bCs/>
        </w:rPr>
        <w:t>A</w:t>
      </w:r>
      <w:r w:rsidRPr="00804A38">
        <w:rPr>
          <w:rFonts w:ascii="Arial" w:eastAsia="Arial" w:hAnsi="Arial" w:cs="Arial"/>
          <w:b/>
          <w:bCs/>
        </w:rPr>
        <w:t>A</w:t>
      </w:r>
      <w:r>
        <w:rPr>
          <w:rFonts w:ascii="Arial" w:eastAsia="Arial" w:hAnsi="Arial" w:cs="Arial"/>
        </w:rPr>
        <w:t xml:space="preserve"> states that Registered O&amp;M Specialist</w:t>
      </w:r>
      <w:r w:rsidR="00804A38">
        <w:rPr>
          <w:rFonts w:ascii="Arial" w:eastAsia="Arial" w:hAnsi="Arial" w:cs="Arial"/>
        </w:rPr>
        <w:t xml:space="preserve"> members of OMAA, as </w:t>
      </w:r>
      <w:r>
        <w:rPr>
          <w:rFonts w:ascii="Arial" w:eastAsia="Arial" w:hAnsi="Arial" w:cs="Arial"/>
        </w:rPr>
        <w:t xml:space="preserve">referred to in the Verification Module (ROMSA) </w:t>
      </w:r>
      <w:r w:rsidR="00804A38">
        <w:rPr>
          <w:rFonts w:ascii="Arial" w:eastAsia="Arial" w:hAnsi="Arial" w:cs="Arial"/>
        </w:rPr>
        <w:t>are</w:t>
      </w:r>
      <w:r>
        <w:rPr>
          <w:rFonts w:ascii="Arial" w:eastAsia="Arial" w:hAnsi="Arial" w:cs="Arial"/>
        </w:rPr>
        <w:t>:</w:t>
      </w:r>
    </w:p>
    <w:p w14:paraId="3824A96C" w14:textId="77777777" w:rsidR="008A1252" w:rsidRDefault="00000000">
      <w:pPr>
        <w:ind w:left="720"/>
        <w:rPr>
          <w:rFonts w:ascii="Arial" w:eastAsia="Arial" w:hAnsi="Arial" w:cs="Arial"/>
        </w:rPr>
      </w:pPr>
      <w:r>
        <w:rPr>
          <w:rFonts w:ascii="Arial" w:eastAsia="Arial" w:hAnsi="Arial" w:cs="Arial"/>
        </w:rPr>
        <w:t>“11 Registered members</w:t>
      </w:r>
    </w:p>
    <w:p w14:paraId="71845A71" w14:textId="77777777" w:rsidR="008A1252" w:rsidRDefault="00000000">
      <w:pPr>
        <w:ind w:left="720"/>
        <w:rPr>
          <w:rFonts w:ascii="Arial" w:eastAsia="Arial" w:hAnsi="Arial" w:cs="Arial"/>
        </w:rPr>
      </w:pPr>
      <w:r>
        <w:rPr>
          <w:rFonts w:ascii="Arial" w:eastAsia="Arial" w:hAnsi="Arial" w:cs="Arial"/>
        </w:rPr>
        <w:t>(1) Registered members are ordinary members of the Association who have also passed the international examination for Certified Orientation and Mobility Specialists and who meet any additional requirements for registration, as set from time to time by the Executive.</w:t>
      </w:r>
    </w:p>
    <w:p w14:paraId="7D8E8274" w14:textId="77777777" w:rsidR="008A1252" w:rsidRDefault="00000000">
      <w:pPr>
        <w:ind w:left="720"/>
        <w:rPr>
          <w:rFonts w:ascii="Arial" w:eastAsia="Arial" w:hAnsi="Arial" w:cs="Arial"/>
        </w:rPr>
      </w:pPr>
      <w:r>
        <w:rPr>
          <w:rFonts w:ascii="Arial" w:eastAsia="Arial" w:hAnsi="Arial" w:cs="Arial"/>
        </w:rPr>
        <w:t>(2) Evidence of meeting the registration standards approved by the Executive must be included in the application for registration.</w:t>
      </w:r>
    </w:p>
    <w:p w14:paraId="5F2FA170" w14:textId="77777777" w:rsidR="008A1252" w:rsidRDefault="00000000">
      <w:pPr>
        <w:ind w:left="720"/>
        <w:rPr>
          <w:rFonts w:ascii="Arial" w:eastAsia="Arial" w:hAnsi="Arial" w:cs="Arial"/>
        </w:rPr>
      </w:pPr>
      <w:r>
        <w:rPr>
          <w:rFonts w:ascii="Arial" w:eastAsia="Arial" w:hAnsi="Arial" w:cs="Arial"/>
        </w:rPr>
        <w:t>(3) Registered members are entitled to full voting rights and privileges of membership and are entitled to hold any office on the Executive.”</w:t>
      </w:r>
    </w:p>
    <w:p w14:paraId="415124EC" w14:textId="178D06A6" w:rsidR="008A1252" w:rsidRDefault="00000000">
      <w:pPr>
        <w:rPr>
          <w:rFonts w:ascii="Arial" w:eastAsia="Arial" w:hAnsi="Arial" w:cs="Arial"/>
          <w:b/>
        </w:rPr>
      </w:pPr>
      <w:r>
        <w:rPr>
          <w:rFonts w:ascii="Arial" w:eastAsia="Arial" w:hAnsi="Arial" w:cs="Arial"/>
          <w:b/>
        </w:rPr>
        <w:t>T</w:t>
      </w:r>
      <w:r w:rsidR="00804A38">
        <w:rPr>
          <w:rFonts w:ascii="Arial" w:eastAsia="Arial" w:hAnsi="Arial" w:cs="Arial"/>
          <w:b/>
        </w:rPr>
        <w:t>herefore, t</w:t>
      </w:r>
      <w:r>
        <w:rPr>
          <w:rFonts w:ascii="Arial" w:eastAsia="Arial" w:hAnsi="Arial" w:cs="Arial"/>
          <w:b/>
        </w:rPr>
        <w:t>o meet the ROMSA criteria above</w:t>
      </w:r>
      <w:r w:rsidR="00804A38">
        <w:rPr>
          <w:rFonts w:ascii="Arial" w:eastAsia="Arial" w:hAnsi="Arial" w:cs="Arial"/>
          <w:b/>
        </w:rPr>
        <w:t>,</w:t>
      </w:r>
      <w:r>
        <w:rPr>
          <w:rFonts w:ascii="Arial" w:eastAsia="Arial" w:hAnsi="Arial" w:cs="Arial"/>
          <w:b/>
        </w:rPr>
        <w:t xml:space="preserve"> an ordinary member of OMAA must provide evidence to OMAA in the form of a completed and current COMS </w:t>
      </w:r>
      <w:r>
        <w:rPr>
          <w:rFonts w:ascii="Arial" w:eastAsia="Arial" w:hAnsi="Arial" w:cs="Arial"/>
          <w:b/>
        </w:rPr>
        <w:lastRenderedPageBreak/>
        <w:t>certification</w:t>
      </w:r>
      <w:r w:rsidR="006D4ACA">
        <w:rPr>
          <w:rFonts w:ascii="Arial" w:eastAsia="Arial" w:hAnsi="Arial" w:cs="Arial"/>
          <w:b/>
        </w:rPr>
        <w:t xml:space="preserve"> and continued re certification</w:t>
      </w:r>
      <w:r w:rsidR="001C7A27">
        <w:rPr>
          <w:rFonts w:ascii="Arial" w:eastAsia="Arial" w:hAnsi="Arial" w:cs="Arial"/>
          <w:b/>
        </w:rPr>
        <w:t xml:space="preserve"> (5 yearly) as per ACVREP requirements.</w:t>
      </w:r>
    </w:p>
    <w:p w14:paraId="3E62AD13" w14:textId="77CA5805" w:rsidR="008A1252" w:rsidRDefault="00000000" w:rsidP="00804A38">
      <w:pPr>
        <w:rPr>
          <w:rFonts w:ascii="Arial" w:eastAsia="Arial" w:hAnsi="Arial" w:cs="Arial"/>
          <w:b/>
        </w:rPr>
      </w:pPr>
      <w:r>
        <w:rPr>
          <w:rFonts w:ascii="Arial" w:eastAsia="Arial" w:hAnsi="Arial" w:cs="Arial"/>
        </w:rPr>
        <w:t xml:space="preserve">To change the OMAA constitution’s criteria for </w:t>
      </w:r>
      <w:r w:rsidR="006D4ACA">
        <w:rPr>
          <w:rFonts w:ascii="Arial" w:eastAsia="Arial" w:hAnsi="Arial" w:cs="Arial"/>
        </w:rPr>
        <w:t>any membership category, including ROMSA,</w:t>
      </w:r>
      <w:r>
        <w:rPr>
          <w:rFonts w:ascii="Arial" w:eastAsia="Arial" w:hAnsi="Arial" w:cs="Arial"/>
        </w:rPr>
        <w:t xml:space="preserve"> a special meeting and membership vote needs to occur</w:t>
      </w:r>
      <w:r w:rsidR="001C7A27">
        <w:rPr>
          <w:rFonts w:ascii="Arial" w:eastAsia="Arial" w:hAnsi="Arial" w:cs="Arial"/>
        </w:rPr>
        <w:t xml:space="preserve"> (see OMAA Constitution).</w:t>
      </w:r>
      <w:r>
        <w:rPr>
          <w:rFonts w:ascii="Arial" w:eastAsia="Arial" w:hAnsi="Arial" w:cs="Arial"/>
        </w:rPr>
        <w:t xml:space="preserve"> </w:t>
      </w:r>
      <w:r>
        <w:rPr>
          <w:rFonts w:ascii="Arial" w:eastAsia="Arial" w:hAnsi="Arial" w:cs="Arial"/>
          <w:b/>
        </w:rPr>
        <w:t>Until</w:t>
      </w:r>
      <w:r w:rsidR="00804A38">
        <w:rPr>
          <w:rFonts w:ascii="Arial" w:eastAsia="Arial" w:hAnsi="Arial" w:cs="Arial"/>
          <w:b/>
        </w:rPr>
        <w:t>/unless</w:t>
      </w:r>
      <w:r>
        <w:rPr>
          <w:rFonts w:ascii="Arial" w:eastAsia="Arial" w:hAnsi="Arial" w:cs="Arial"/>
          <w:b/>
        </w:rPr>
        <w:t xml:space="preserve"> membership votes on constitutional change</w:t>
      </w:r>
      <w:r w:rsidR="00804A38">
        <w:rPr>
          <w:rFonts w:ascii="Arial" w:eastAsia="Arial" w:hAnsi="Arial" w:cs="Arial"/>
          <w:b/>
        </w:rPr>
        <w:t>,</w:t>
      </w:r>
      <w:r>
        <w:rPr>
          <w:rFonts w:ascii="Arial" w:eastAsia="Arial" w:hAnsi="Arial" w:cs="Arial"/>
          <w:b/>
        </w:rPr>
        <w:t xml:space="preserve"> the criteria for ROMSA remains as </w:t>
      </w:r>
      <w:r w:rsidR="006D4ACA">
        <w:rPr>
          <w:rFonts w:ascii="Arial" w:eastAsia="Arial" w:hAnsi="Arial" w:cs="Arial"/>
          <w:b/>
        </w:rPr>
        <w:t xml:space="preserve">stated </w:t>
      </w:r>
      <w:r>
        <w:rPr>
          <w:rFonts w:ascii="Arial" w:eastAsia="Arial" w:hAnsi="Arial" w:cs="Arial"/>
          <w:b/>
        </w:rPr>
        <w:t xml:space="preserve">in the current constitution. </w:t>
      </w:r>
    </w:p>
    <w:p w14:paraId="2889E21D" w14:textId="2A811780" w:rsidR="00804A38" w:rsidRPr="00804A38" w:rsidRDefault="00804A38" w:rsidP="00804A38">
      <w:pPr>
        <w:rPr>
          <w:rFonts w:ascii="Arial" w:eastAsia="Arial" w:hAnsi="Arial" w:cs="Arial"/>
          <w:bCs/>
        </w:rPr>
      </w:pPr>
      <w:r w:rsidRPr="00804A38">
        <w:rPr>
          <w:rFonts w:ascii="Arial" w:eastAsia="Arial" w:hAnsi="Arial" w:cs="Arial"/>
          <w:bCs/>
        </w:rPr>
        <w:t xml:space="preserve">The OMAA team </w:t>
      </w:r>
      <w:r>
        <w:rPr>
          <w:rFonts w:ascii="Arial" w:eastAsia="Arial" w:hAnsi="Arial" w:cs="Arial"/>
          <w:bCs/>
        </w:rPr>
        <w:t xml:space="preserve">continue to advocate to NDIA/S that </w:t>
      </w:r>
      <w:r w:rsidR="00E4697A">
        <w:rPr>
          <w:rFonts w:ascii="Arial" w:eastAsia="Arial" w:hAnsi="Arial" w:cs="Arial"/>
          <w:bCs/>
        </w:rPr>
        <w:t xml:space="preserve">an </w:t>
      </w:r>
      <w:r>
        <w:rPr>
          <w:rFonts w:ascii="Arial" w:eastAsia="Arial" w:hAnsi="Arial" w:cs="Arial"/>
          <w:bCs/>
        </w:rPr>
        <w:t>urgent meeting</w:t>
      </w:r>
      <w:r w:rsidR="00E4697A">
        <w:rPr>
          <w:rFonts w:ascii="Arial" w:eastAsia="Arial" w:hAnsi="Arial" w:cs="Arial"/>
          <w:bCs/>
        </w:rPr>
        <w:t xml:space="preserve"> </w:t>
      </w:r>
      <w:r>
        <w:rPr>
          <w:rFonts w:ascii="Arial" w:eastAsia="Arial" w:hAnsi="Arial" w:cs="Arial"/>
          <w:bCs/>
        </w:rPr>
        <w:t xml:space="preserve">is required </w:t>
      </w:r>
      <w:r w:rsidR="00E4697A">
        <w:rPr>
          <w:rFonts w:ascii="Arial" w:eastAsia="Arial" w:hAnsi="Arial" w:cs="Arial"/>
          <w:bCs/>
        </w:rPr>
        <w:t>to address transition and other concerns.</w:t>
      </w:r>
    </w:p>
    <w:p w14:paraId="6A96909C" w14:textId="77777777" w:rsidR="008A1252" w:rsidRDefault="00000000">
      <w:pPr>
        <w:rPr>
          <w:rFonts w:ascii="Arial" w:eastAsia="Arial" w:hAnsi="Arial" w:cs="Arial"/>
        </w:rPr>
      </w:pPr>
      <w:r>
        <w:rPr>
          <w:rFonts w:ascii="Arial" w:eastAsia="Arial" w:hAnsi="Arial" w:cs="Arial"/>
        </w:rPr>
        <w:t>Please do not hesitate to reach out to the various OMAA contacts as needed:</w:t>
      </w:r>
    </w:p>
    <w:p w14:paraId="2D36A14A" w14:textId="77777777" w:rsidR="008A1252" w:rsidRDefault="00000000">
      <w:pPr>
        <w:rPr>
          <w:rFonts w:ascii="Arial" w:eastAsia="Arial" w:hAnsi="Arial" w:cs="Arial"/>
        </w:rPr>
      </w:pPr>
      <w:r>
        <w:rPr>
          <w:rFonts w:ascii="Arial" w:eastAsia="Arial" w:hAnsi="Arial" w:cs="Arial"/>
        </w:rPr>
        <w:t xml:space="preserve">Ideas, comments and queries regarding the NDIS recent changes to O&amp;M status and recognition, and OMAA’s role in this please email: </w:t>
      </w:r>
      <w:hyperlink r:id="rId6">
        <w:r w:rsidR="008A1252">
          <w:rPr>
            <w:rFonts w:ascii="Arial" w:eastAsia="Arial" w:hAnsi="Arial" w:cs="Arial"/>
            <w:color w:val="0000FF"/>
            <w:u w:val="single"/>
          </w:rPr>
          <w:t>ndis.romsa@omaaustralasia.com</w:t>
        </w:r>
      </w:hyperlink>
    </w:p>
    <w:p w14:paraId="23D66DF3" w14:textId="77777777" w:rsidR="008A1252" w:rsidRDefault="00000000">
      <w:pPr>
        <w:rPr>
          <w:rFonts w:ascii="Arial" w:eastAsia="Arial" w:hAnsi="Arial" w:cs="Arial"/>
        </w:rPr>
      </w:pPr>
      <w:r>
        <w:rPr>
          <w:rFonts w:ascii="Arial" w:eastAsia="Arial" w:hAnsi="Arial" w:cs="Arial"/>
        </w:rPr>
        <w:t xml:space="preserve">If you have any ROMSA process and registration queries please email: </w:t>
      </w:r>
      <w:hyperlink r:id="rId7">
        <w:r w:rsidR="008A1252">
          <w:rPr>
            <w:rFonts w:ascii="Arial" w:eastAsia="Arial" w:hAnsi="Arial" w:cs="Arial"/>
            <w:color w:val="0000FF"/>
            <w:u w:val="single"/>
          </w:rPr>
          <w:t>registrar@omaaustralasia.com</w:t>
        </w:r>
      </w:hyperlink>
      <w:r>
        <w:rPr>
          <w:rFonts w:ascii="Arial" w:eastAsia="Arial" w:hAnsi="Arial" w:cs="Arial"/>
        </w:rPr>
        <w:t xml:space="preserve"> </w:t>
      </w:r>
    </w:p>
    <w:p w14:paraId="7444C37D" w14:textId="77777777" w:rsidR="008A1252" w:rsidRDefault="00000000">
      <w:r>
        <w:rPr>
          <w:rFonts w:ascii="Arial" w:eastAsia="Arial" w:hAnsi="Arial" w:cs="Arial"/>
        </w:rPr>
        <w:t xml:space="preserve">If you have any general queries for the OMAA team please email: </w:t>
      </w:r>
      <w:hyperlink r:id="rId8">
        <w:r w:rsidR="008A1252">
          <w:rPr>
            <w:rFonts w:ascii="Arial" w:eastAsia="Arial" w:hAnsi="Arial" w:cs="Arial"/>
            <w:color w:val="0000FF"/>
            <w:u w:val="single"/>
          </w:rPr>
          <w:t>info@omaaustralasia.com</w:t>
        </w:r>
      </w:hyperlink>
    </w:p>
    <w:p w14:paraId="0D0C85CE" w14:textId="77777777" w:rsidR="008A1252" w:rsidRDefault="00000000">
      <w:pPr>
        <w:rPr>
          <w:rFonts w:ascii="Arial" w:eastAsia="Arial" w:hAnsi="Arial" w:cs="Arial"/>
        </w:rPr>
      </w:pPr>
      <w:r>
        <w:rPr>
          <w:rFonts w:ascii="Arial" w:eastAsia="Arial" w:hAnsi="Arial" w:cs="Arial"/>
        </w:rPr>
        <w:t xml:space="preserve">ACVREP recommends the COMS home page of their website. Following step by step can support you becoming COMS: </w:t>
      </w:r>
      <w:hyperlink r:id="rId9">
        <w:r w:rsidR="008A1252">
          <w:rPr>
            <w:rFonts w:ascii="Arial" w:eastAsia="Arial" w:hAnsi="Arial" w:cs="Arial"/>
            <w:color w:val="0000FF"/>
            <w:u w:val="single"/>
          </w:rPr>
          <w:t>Certified Orientation and Mobility Specialist (COMS) - ACVREP</w:t>
        </w:r>
      </w:hyperlink>
    </w:p>
    <w:p w14:paraId="3475D8D3" w14:textId="77777777" w:rsidR="008A1252" w:rsidRDefault="00000000">
      <w:pPr>
        <w:pStyle w:val="Heading4"/>
        <w:shd w:val="clear" w:color="auto" w:fill="FFFFFF"/>
        <w:spacing w:before="280" w:after="280" w:line="259" w:lineRule="auto"/>
        <w:rPr>
          <w:rFonts w:ascii="Arial" w:eastAsia="Arial" w:hAnsi="Arial" w:cs="Arial"/>
          <w:b/>
          <w:color w:val="000000"/>
        </w:rPr>
      </w:pPr>
      <w:r>
        <w:rPr>
          <w:rFonts w:ascii="Arial" w:eastAsia="Arial" w:hAnsi="Arial" w:cs="Arial"/>
          <w:i w:val="0"/>
          <w:color w:val="000000"/>
        </w:rPr>
        <w:t>We will continue to communicate and update OMAA membership as we progress.</w:t>
      </w:r>
    </w:p>
    <w:p w14:paraId="280BD7D7" w14:textId="77777777" w:rsidR="008A1252" w:rsidRDefault="00000000">
      <w:pPr>
        <w:pStyle w:val="Heading4"/>
        <w:shd w:val="clear" w:color="auto" w:fill="FFFFFF"/>
        <w:spacing w:line="259" w:lineRule="auto"/>
        <w:rPr>
          <w:rFonts w:ascii="Arial" w:eastAsia="Arial" w:hAnsi="Arial" w:cs="Arial"/>
          <w:b/>
          <w:color w:val="000000"/>
        </w:rPr>
      </w:pPr>
      <w:r>
        <w:rPr>
          <w:rFonts w:ascii="Arial" w:eastAsia="Arial" w:hAnsi="Arial" w:cs="Arial"/>
          <w:color w:val="000000"/>
        </w:rPr>
        <w:t>Yours Sincerely,</w:t>
      </w:r>
    </w:p>
    <w:p w14:paraId="69642DFE" w14:textId="77777777" w:rsidR="008A1252" w:rsidRDefault="00000000">
      <w:pPr>
        <w:rPr>
          <w:rFonts w:ascii="Arial" w:eastAsia="Arial" w:hAnsi="Arial" w:cs="Arial"/>
        </w:rPr>
      </w:pPr>
      <w:r>
        <w:rPr>
          <w:rFonts w:ascii="Arial" w:eastAsia="Arial" w:hAnsi="Arial" w:cs="Arial"/>
          <w:noProof/>
        </w:rPr>
        <w:drawing>
          <wp:inline distT="0" distB="0" distL="0" distR="0" wp14:anchorId="08E98F64" wp14:editId="032E9E76">
            <wp:extent cx="457200" cy="511810"/>
            <wp:effectExtent l="0" t="0" r="0" b="0"/>
            <wp:docPr id="1" name="image1.png" descr="Kay Daly signature"/>
            <wp:cNvGraphicFramePr/>
            <a:graphic xmlns:a="http://schemas.openxmlformats.org/drawingml/2006/main">
              <a:graphicData uri="http://schemas.openxmlformats.org/drawingml/2006/picture">
                <pic:pic xmlns:pic="http://schemas.openxmlformats.org/drawingml/2006/picture">
                  <pic:nvPicPr>
                    <pic:cNvPr id="0" name="image1.png" descr="Kay Daly signature"/>
                    <pic:cNvPicPr preferRelativeResize="0"/>
                  </pic:nvPicPr>
                  <pic:blipFill>
                    <a:blip r:embed="rId10"/>
                    <a:srcRect/>
                    <a:stretch>
                      <a:fillRect/>
                    </a:stretch>
                  </pic:blipFill>
                  <pic:spPr>
                    <a:xfrm>
                      <a:off x="0" y="0"/>
                      <a:ext cx="457200" cy="511810"/>
                    </a:xfrm>
                    <a:prstGeom prst="rect">
                      <a:avLst/>
                    </a:prstGeom>
                    <a:ln/>
                  </pic:spPr>
                </pic:pic>
              </a:graphicData>
            </a:graphic>
          </wp:inline>
        </w:drawing>
      </w:r>
    </w:p>
    <w:p w14:paraId="43454FC7" w14:textId="7D41CCCF" w:rsidR="008A1252" w:rsidRDefault="00000000">
      <w:pPr>
        <w:spacing w:after="0"/>
        <w:rPr>
          <w:rFonts w:ascii="Arial" w:eastAsia="Arial" w:hAnsi="Arial" w:cs="Arial"/>
        </w:rPr>
      </w:pPr>
      <w:r>
        <w:rPr>
          <w:rFonts w:ascii="Arial" w:eastAsia="Arial" w:hAnsi="Arial" w:cs="Arial"/>
        </w:rPr>
        <w:t>Kay Daly</w:t>
      </w:r>
      <w:r w:rsidR="00B60CCE">
        <w:rPr>
          <w:rFonts w:ascii="Arial" w:eastAsia="Arial" w:hAnsi="Arial" w:cs="Arial"/>
        </w:rPr>
        <w:t xml:space="preserve"> ROMSA </w:t>
      </w:r>
      <w:r w:rsidR="00B60CCE">
        <w:rPr>
          <w:rFonts w:eastAsia="Times New Roman"/>
          <w:noProof/>
          <w:color w:val="0000FF"/>
        </w:rPr>
        <w:drawing>
          <wp:inline distT="0" distB="0" distL="0" distR="0" wp14:anchorId="24CA8014" wp14:editId="605B13FD">
            <wp:extent cx="247650" cy="247650"/>
            <wp:effectExtent l="0" t="0" r="0" b="0"/>
            <wp:docPr id="244527653" name="Picture 1">
              <a:hlinkClick xmlns:a="http://schemas.openxmlformats.org/drawingml/2006/main" r:id="rId11" tooltip="&quot;https://education.acvrep.org/badges/badge.php?hash=6239b42980c140e6815941aa59bebbd5ad9ddfa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0">
                      <a:hlinkClick r:id="rId11" tooltip="&quot;https://education.acvrep.org/badges/badge.php?hash=6239b42980c140e6815941aa59bebbd5ad9ddfa6&quot;"/>
                    </pic:cNvP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55124B5A" w14:textId="77777777" w:rsidR="008A1252" w:rsidRDefault="00000000">
      <w:pPr>
        <w:spacing w:after="0"/>
        <w:rPr>
          <w:rFonts w:ascii="Arial" w:eastAsia="Arial" w:hAnsi="Arial" w:cs="Arial"/>
          <w:i/>
        </w:rPr>
      </w:pPr>
      <w:r>
        <w:rPr>
          <w:rFonts w:ascii="Arial" w:eastAsia="Arial" w:hAnsi="Arial" w:cs="Arial"/>
          <w:i/>
        </w:rPr>
        <w:t>OMAA President</w:t>
      </w:r>
    </w:p>
    <w:p w14:paraId="39E18F2B" w14:textId="77777777" w:rsidR="008A1252" w:rsidRDefault="00000000">
      <w:pPr>
        <w:spacing w:after="0"/>
        <w:rPr>
          <w:rFonts w:ascii="Arial" w:eastAsia="Arial" w:hAnsi="Arial" w:cs="Arial"/>
        </w:rPr>
      </w:pPr>
      <w:r>
        <w:rPr>
          <w:rFonts w:ascii="Arial" w:eastAsia="Arial" w:hAnsi="Arial" w:cs="Arial"/>
          <w:i/>
        </w:rPr>
        <w:t xml:space="preserve">On behalf of the OMAA Executive Committee </w:t>
      </w:r>
    </w:p>
    <w:p w14:paraId="1D3E2570" w14:textId="77777777" w:rsidR="008A1252" w:rsidRDefault="008A1252">
      <w:pPr>
        <w:spacing w:after="0"/>
        <w:rPr>
          <w:rFonts w:ascii="Arial" w:eastAsia="Arial" w:hAnsi="Arial" w:cs="Arial"/>
        </w:rPr>
      </w:pPr>
      <w:hyperlink r:id="rId14">
        <w:r>
          <w:rPr>
            <w:rFonts w:ascii="Arial" w:eastAsia="Arial" w:hAnsi="Arial" w:cs="Arial"/>
            <w:color w:val="0000FF"/>
            <w:u w:val="single"/>
          </w:rPr>
          <w:t>https://www.omaaustralasia.com/ </w:t>
        </w:r>
      </w:hyperlink>
    </w:p>
    <w:p w14:paraId="742EF1BB" w14:textId="77777777" w:rsidR="008A1252" w:rsidRDefault="008A1252">
      <w:pPr>
        <w:spacing w:after="0"/>
        <w:rPr>
          <w:rFonts w:ascii="Arial" w:eastAsia="Arial" w:hAnsi="Arial" w:cs="Arial"/>
        </w:rPr>
      </w:pPr>
    </w:p>
    <w:p w14:paraId="47FC8E0A" w14:textId="77777777" w:rsidR="008A1252" w:rsidRDefault="00000000">
      <w:pPr>
        <w:rPr>
          <w:rFonts w:ascii="Arial" w:eastAsia="Arial" w:hAnsi="Arial" w:cs="Arial"/>
        </w:rPr>
      </w:pPr>
      <w:r>
        <w:rPr>
          <w:noProof/>
        </w:rPr>
        <w:drawing>
          <wp:inline distT="0" distB="0" distL="0" distR="0" wp14:anchorId="2E81D203" wp14:editId="456278F6">
            <wp:extent cx="2971800" cy="647700"/>
            <wp:effectExtent l="0" t="0" r="0" b="0"/>
            <wp:docPr id="3" name="image2.png" descr="OMAA logo "/>
            <wp:cNvGraphicFramePr/>
            <a:graphic xmlns:a="http://schemas.openxmlformats.org/drawingml/2006/main">
              <a:graphicData uri="http://schemas.openxmlformats.org/drawingml/2006/picture">
                <pic:pic xmlns:pic="http://schemas.openxmlformats.org/drawingml/2006/picture">
                  <pic:nvPicPr>
                    <pic:cNvPr id="0" name="image2.png" descr="OMAA logo "/>
                    <pic:cNvPicPr preferRelativeResize="0"/>
                  </pic:nvPicPr>
                  <pic:blipFill>
                    <a:blip r:embed="rId15"/>
                    <a:srcRect/>
                    <a:stretch>
                      <a:fillRect/>
                    </a:stretch>
                  </pic:blipFill>
                  <pic:spPr>
                    <a:xfrm>
                      <a:off x="0" y="0"/>
                      <a:ext cx="2971800" cy="647700"/>
                    </a:xfrm>
                    <a:prstGeom prst="rect">
                      <a:avLst/>
                    </a:prstGeom>
                    <a:ln/>
                  </pic:spPr>
                </pic:pic>
              </a:graphicData>
            </a:graphic>
          </wp:inline>
        </w:drawing>
      </w:r>
    </w:p>
    <w:p w14:paraId="3EE20042" w14:textId="77777777" w:rsidR="008A1252" w:rsidRDefault="008A1252">
      <w:pPr>
        <w:rPr>
          <w:rFonts w:ascii="Arial" w:eastAsia="Arial" w:hAnsi="Arial" w:cs="Arial"/>
        </w:rPr>
      </w:pPr>
    </w:p>
    <w:p w14:paraId="7F30A9A8" w14:textId="77777777" w:rsidR="008A1252" w:rsidRDefault="008A1252"/>
    <w:sectPr w:rsidR="008A1252">
      <w:headerReference w:type="first" r:id="rId16"/>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890A6" w14:textId="77777777" w:rsidR="00C27EDC" w:rsidRDefault="00C27EDC">
      <w:pPr>
        <w:spacing w:after="0" w:line="240" w:lineRule="auto"/>
      </w:pPr>
      <w:r>
        <w:separator/>
      </w:r>
    </w:p>
  </w:endnote>
  <w:endnote w:type="continuationSeparator" w:id="0">
    <w:p w14:paraId="616EB379" w14:textId="77777777" w:rsidR="00C27EDC" w:rsidRDefault="00C27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B378FA7-524A-4216-943B-3F0699A67AF4}"/>
    <w:embedItalic r:id="rId2" w:fontKey="{11BE8EBF-3DA7-413A-A8DF-C7F80FFB0B14}"/>
  </w:font>
  <w:font w:name="Play">
    <w:charset w:val="00"/>
    <w:family w:val="auto"/>
    <w:pitch w:val="default"/>
    <w:embedRegular r:id="rId3" w:fontKey="{D134D598-B120-4201-87C2-4C4D40470E5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80E3BFED-3207-413D-8B17-97B5952F44D7}"/>
  </w:font>
  <w:font w:name="Cambria">
    <w:panose1 w:val="02040503050406030204"/>
    <w:charset w:val="00"/>
    <w:family w:val="roman"/>
    <w:pitch w:val="variable"/>
    <w:sig w:usb0="E00006FF" w:usb1="420024FF" w:usb2="02000000" w:usb3="00000000" w:csb0="0000019F" w:csb1="00000000"/>
    <w:embedRegular r:id="rId5" w:fontKey="{09FFC1AC-CD27-45ED-85F6-861CADA759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2CA9F" w14:textId="77777777" w:rsidR="00C27EDC" w:rsidRDefault="00C27EDC">
      <w:pPr>
        <w:spacing w:after="0" w:line="240" w:lineRule="auto"/>
      </w:pPr>
      <w:r>
        <w:separator/>
      </w:r>
    </w:p>
  </w:footnote>
  <w:footnote w:type="continuationSeparator" w:id="0">
    <w:p w14:paraId="2F72B2BE" w14:textId="77777777" w:rsidR="00C27EDC" w:rsidRDefault="00C27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4005" w14:textId="77777777" w:rsidR="008A1252"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20364425" wp14:editId="5CE0F7F0">
          <wp:extent cx="4486743" cy="738931"/>
          <wp:effectExtent l="0" t="0" r="0" b="0"/>
          <wp:docPr id="2" name="image3.jpg" descr="omaa logo and header"/>
          <wp:cNvGraphicFramePr/>
          <a:graphic xmlns:a="http://schemas.openxmlformats.org/drawingml/2006/main">
            <a:graphicData uri="http://schemas.openxmlformats.org/drawingml/2006/picture">
              <pic:pic xmlns:pic="http://schemas.openxmlformats.org/drawingml/2006/picture">
                <pic:nvPicPr>
                  <pic:cNvPr id="0" name="image3.jpg" descr="omaa logo and header"/>
                  <pic:cNvPicPr preferRelativeResize="0"/>
                </pic:nvPicPr>
                <pic:blipFill>
                  <a:blip r:embed="rId1"/>
                  <a:srcRect/>
                  <a:stretch>
                    <a:fillRect/>
                  </a:stretch>
                </pic:blipFill>
                <pic:spPr>
                  <a:xfrm>
                    <a:off x="0" y="0"/>
                    <a:ext cx="4486743" cy="73893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252"/>
    <w:rsid w:val="001C7A27"/>
    <w:rsid w:val="001E0823"/>
    <w:rsid w:val="00421876"/>
    <w:rsid w:val="00693447"/>
    <w:rsid w:val="006D4ACA"/>
    <w:rsid w:val="00804A38"/>
    <w:rsid w:val="008A1252"/>
    <w:rsid w:val="00B60CCE"/>
    <w:rsid w:val="00BF4D65"/>
    <w:rsid w:val="00C27EDC"/>
    <w:rsid w:val="00E4697A"/>
    <w:rsid w:val="00F376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D7D10"/>
  <w15:docId w15:val="{514FDA59-F24D-4C77-9F13-0FFA0C0B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NZ"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line="240" w:lineRule="auto"/>
      <w:outlineLvl w:val="1"/>
    </w:pPr>
    <w:rPr>
      <w:rFonts w:ascii="Arial" w:eastAsia="Arial" w:hAnsi="Arial" w:cs="Arial"/>
      <w:b/>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Arial" w:eastAsia="Arial" w:hAnsi="Arial" w:cs="Arial"/>
      <w:b/>
      <w:sz w:val="36"/>
      <w:szCs w:val="3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omaaustralasia.com" TargetMode="External"/><Relationship Id="rId13" Type="http://schemas.openxmlformats.org/officeDocument/2006/relationships/image" Target="cid:c64b7d59-aa6b-4ff3-8908-9f730d985046"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registrar@omaaustralasia.co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ndis.romsa@omaaustralasia.com" TargetMode="External"/><Relationship Id="rId11" Type="http://schemas.openxmlformats.org/officeDocument/2006/relationships/hyperlink" Target="https://urldefense.com/v3/__https:/education.acvrep.org/badges/badge.php?hash=6239b42980c140e6815941aa59bebbd5ad9ddfa6__;!!BW9V2p7J0Kl2QvQ!FgAQPl4c3tf5z5zEXNl-3RoI7EYzQrMbKqccwH32yO8NN_329cctI-urMO19FadU4ikKXqCd0cdOxPp9ZSKjpoTC7DWg$"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www.acvrep.org/certifications/coms" TargetMode="External"/><Relationship Id="rId14" Type="http://schemas.openxmlformats.org/officeDocument/2006/relationships/hyperlink" Target="https://www.omaaustralasi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Daly</cp:lastModifiedBy>
  <cp:revision>4</cp:revision>
  <dcterms:created xsi:type="dcterms:W3CDTF">2025-07-08T21:36:00Z</dcterms:created>
  <dcterms:modified xsi:type="dcterms:W3CDTF">2025-07-14T21:38:00Z</dcterms:modified>
</cp:coreProperties>
</file>